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2A4012">
        <w:rPr>
          <w:rFonts w:ascii="Times New Roman" w:hAnsi="Times New Roman" w:cs="Times New Roman"/>
          <w:b/>
          <w:sz w:val="24"/>
          <w:szCs w:val="24"/>
        </w:rPr>
        <w:t>5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dkrywamy tajemnice </w:t>
      </w:r>
      <w:r w:rsidR="002A4012">
        <w:rPr>
          <w:rFonts w:ascii="Times New Roman" w:hAnsi="Times New Roman" w:cs="Times New Roman"/>
          <w:b/>
          <w:sz w:val="24"/>
          <w:szCs w:val="24"/>
        </w:rPr>
        <w:t xml:space="preserve">ciała człowieka 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produkty pochodzenia roślinnego i zwierzęcego.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 rysunku narządy budujące przewód pokarmowy </w:t>
      </w:r>
      <w:r w:rsidRPr="002A4012">
        <w:rPr>
          <w:rFonts w:ascii="Times New Roman" w:hAnsi="Times New Roman" w:cs="Times New Roman"/>
          <w:sz w:val="24"/>
          <w:szCs w:val="24"/>
        </w:rPr>
        <w:t>i określa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2A4012">
        <w:rPr>
          <w:rFonts w:ascii="Times New Roman" w:hAnsi="Times New Roman" w:cs="Times New Roman"/>
          <w:sz w:val="24"/>
          <w:szCs w:val="24"/>
        </w:rPr>
        <w:t xml:space="preserve"> funkcje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</w:t>
      </w:r>
      <w:r w:rsidRPr="002A4012">
        <w:rPr>
          <w:rFonts w:ascii="Times New Roman" w:hAnsi="Times New Roman" w:cs="Times New Roman"/>
          <w:sz w:val="24"/>
          <w:szCs w:val="24"/>
        </w:rPr>
        <w:t xml:space="preserve"> zasady dbania o układ pokarmowy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funkcje poszczególnych narządów układu krwionośnego.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A4012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 xml:space="preserve"> na rysunku </w:t>
      </w:r>
      <w:r>
        <w:rPr>
          <w:rFonts w:ascii="Times New Roman" w:hAnsi="Times New Roman" w:cs="Times New Roman"/>
          <w:sz w:val="24"/>
          <w:szCs w:val="24"/>
        </w:rPr>
        <w:t>narządy układu oddechowego.</w:t>
      </w:r>
    </w:p>
    <w:p w:rsidR="002A4012" w:rsidRP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A4012">
        <w:rPr>
          <w:rFonts w:ascii="Times New Roman" w:hAnsi="Times New Roman" w:cs="Times New Roman"/>
          <w:sz w:val="24"/>
          <w:szCs w:val="24"/>
        </w:rPr>
        <w:t>skazuj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 xml:space="preserve"> funkcję układu oddechowego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elementy budujące układ ruchu.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nazwy głównych elementów szkieletu.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A4012">
        <w:rPr>
          <w:rFonts w:ascii="Times New Roman" w:hAnsi="Times New Roman" w:cs="Times New Roman"/>
          <w:sz w:val="24"/>
          <w:szCs w:val="24"/>
        </w:rPr>
        <w:t>rzyporządkowuj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 xml:space="preserve"> poszczególnym narządom zmysłów właściwe bodźce, rozpoznaj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 xml:space="preserve"> zmysły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A4012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opisu narządy, z których zbudowany jest żeński i męski układ rozrodczy.</w:t>
      </w:r>
    </w:p>
    <w:p w:rsid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A4012">
        <w:rPr>
          <w:rFonts w:ascii="Times New Roman" w:hAnsi="Times New Roman" w:cs="Times New Roman"/>
          <w:sz w:val="24"/>
          <w:szCs w:val="24"/>
        </w:rPr>
        <w:t>ozpoznaj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012">
        <w:rPr>
          <w:rFonts w:ascii="Times New Roman" w:hAnsi="Times New Roman" w:cs="Times New Roman"/>
          <w:sz w:val="24"/>
          <w:szCs w:val="24"/>
        </w:rPr>
        <w:t>, na podstawie rysunku, etapy rozwoju człowieka (zarodkowy, płodowy, noworodkowy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012">
        <w:rPr>
          <w:rFonts w:ascii="Times New Roman" w:hAnsi="Times New Roman" w:cs="Times New Roman"/>
          <w:sz w:val="24"/>
          <w:szCs w:val="24"/>
        </w:rPr>
        <w:t xml:space="preserve">niemowlęcy, </w:t>
      </w:r>
      <w:proofErr w:type="spellStart"/>
      <w:r w:rsidRPr="002A4012">
        <w:rPr>
          <w:rFonts w:ascii="Times New Roman" w:hAnsi="Times New Roman" w:cs="Times New Roman"/>
          <w:sz w:val="24"/>
          <w:szCs w:val="24"/>
        </w:rPr>
        <w:t>poniemowlęcy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012">
        <w:rPr>
          <w:rFonts w:ascii="Times New Roman" w:hAnsi="Times New Roman" w:cs="Times New Roman"/>
          <w:sz w:val="24"/>
          <w:szCs w:val="24"/>
        </w:rPr>
        <w:t>przedszkolny,</w:t>
      </w:r>
      <w:r>
        <w:rPr>
          <w:rFonts w:ascii="Times New Roman" w:hAnsi="Times New Roman" w:cs="Times New Roman"/>
          <w:sz w:val="24"/>
          <w:szCs w:val="24"/>
        </w:rPr>
        <w:t xml:space="preserve"> szkolny,</w:t>
      </w:r>
      <w:r w:rsidRPr="002A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dorosłości, </w:t>
      </w:r>
      <w:r w:rsidRPr="002A4012">
        <w:rPr>
          <w:rFonts w:ascii="Times New Roman" w:hAnsi="Times New Roman" w:cs="Times New Roman"/>
          <w:sz w:val="24"/>
          <w:szCs w:val="24"/>
        </w:rPr>
        <w:t>starości)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12" w:rsidRPr="002A4012" w:rsidRDefault="002A4012" w:rsidP="00D95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19">
        <w:rPr>
          <w:rFonts w:ascii="Times New Roman" w:hAnsi="Times New Roman" w:cs="Times New Roman"/>
          <w:sz w:val="24"/>
          <w:szCs w:val="24"/>
        </w:rPr>
        <w:t>Wymieniam zmiany fizyczne zachodzące w okresie dojrzewania u dziewcząt i chłopców.</w:t>
      </w:r>
    </w:p>
    <w:sectPr w:rsidR="002A4012" w:rsidRPr="002A4012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207FE"/>
    <w:rsid w:val="00254999"/>
    <w:rsid w:val="002A4012"/>
    <w:rsid w:val="003F1CF6"/>
    <w:rsid w:val="00483072"/>
    <w:rsid w:val="00651FC5"/>
    <w:rsid w:val="006A261F"/>
    <w:rsid w:val="006C6D27"/>
    <w:rsid w:val="007716A6"/>
    <w:rsid w:val="007D380F"/>
    <w:rsid w:val="0083605E"/>
    <w:rsid w:val="00970DF8"/>
    <w:rsid w:val="009F67B1"/>
    <w:rsid w:val="009F6891"/>
    <w:rsid w:val="00B220A4"/>
    <w:rsid w:val="00B81E35"/>
    <w:rsid w:val="00C46E88"/>
    <w:rsid w:val="00D95E19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2014-11-20T12:45:00Z</dcterms:created>
  <dcterms:modified xsi:type="dcterms:W3CDTF">2015-03-12T18:19:00Z</dcterms:modified>
</cp:coreProperties>
</file>